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3B" w:rsidRPr="00D76419" w:rsidRDefault="00D76419" w:rsidP="00D76419">
      <w:pPr>
        <w:jc w:val="center"/>
        <w:rPr>
          <w:rFonts w:ascii="Times New Roman" w:hAnsi="Times New Roman" w:cs="Times New Roman"/>
          <w:b/>
          <w:sz w:val="32"/>
        </w:rPr>
      </w:pPr>
      <w:r w:rsidRPr="00D76419">
        <w:rPr>
          <w:rFonts w:ascii="Times New Roman" w:hAnsi="Times New Roman" w:cs="Times New Roman"/>
          <w:b/>
          <w:sz w:val="32"/>
        </w:rPr>
        <w:t>Минимальные баллы ГИА-9</w:t>
      </w:r>
    </w:p>
    <w:p w:rsidR="00D76419" w:rsidRPr="00D76419" w:rsidRDefault="00D76419" w:rsidP="00D764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Приказом Министерства образования Камчатского края от 20.04.2022 №295 установлено минимальное количество баллов по учебным предметам, подтверждающее освоение участниками ОГЭ образовательной программы основного общего образования в 2022 году, а также шкалы пересчета суммы первичных баллов в оценку по пятибалльной шкале.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6"/>
        <w:gridCol w:w="2384"/>
        <w:gridCol w:w="1382"/>
        <w:gridCol w:w="3503"/>
      </w:tblGrid>
      <w:tr w:rsidR="00D76419" w:rsidRPr="00D76419" w:rsidTr="00D76419">
        <w:trPr>
          <w:tblHeader/>
        </w:trPr>
        <w:tc>
          <w:tcPr>
            <w:tcW w:w="0" w:type="auto"/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0" w:type="auto"/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Минимальный балл</w:t>
            </w:r>
          </w:p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(100-балльная шкала)</w:t>
            </w:r>
          </w:p>
        </w:tc>
        <w:tc>
          <w:tcPr>
            <w:tcW w:w="0" w:type="auto"/>
            <w:gridSpan w:val="2"/>
            <w:shd w:val="clear" w:color="auto" w:fill="333333"/>
            <w:noWrap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Первичные баллы</w:t>
            </w:r>
          </w:p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соответствуют оценке </w:t>
            </w:r>
          </w:p>
          <w:p w:rsidR="00D76419" w:rsidRPr="00D76419" w:rsidRDefault="00D76419" w:rsidP="00D7641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969AA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color w:val="0969AA"/>
                <w:sz w:val="24"/>
                <w:szCs w:val="24"/>
                <w:lang w:eastAsia="ru-RU"/>
              </w:rPr>
              <w:t xml:space="preserve">Оценка в пятибалльной шкале        </w:t>
            </w:r>
            <w:r w:rsidRPr="00D76419">
              <w:rPr>
                <w:rFonts w:ascii="Times New Roman" w:eastAsia="Times New Roman" w:hAnsi="Times New Roman" w:cs="Times New Roman"/>
                <w:color w:val="0969AA"/>
                <w:sz w:val="24"/>
                <w:szCs w:val="24"/>
                <w:lang w:eastAsia="ru-RU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52.5pt;height:18pt" o:ole="">
                  <v:imagedata r:id="rId6" o:title=""/>
                </v:shape>
                <w:control r:id="rId7" w:name="DefaultOcxName" w:shapeid="_x0000_i1028"/>
              </w:object>
            </w:r>
          </w:p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в пятибалльной шкале</w:t>
            </w: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28-45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grade_about_1_10419132" w:history="1">
              <w:r w:rsidRPr="00D76419">
                <w:rPr>
                  <w:rFonts w:ascii="Times New Roman" w:eastAsia="Times New Roman" w:hAnsi="Times New Roman" w:cs="Times New Roman"/>
                  <w:b/>
                  <w:bCs/>
                  <w:color w:val="C21919"/>
                  <w:sz w:val="32"/>
                  <w:szCs w:val="32"/>
                  <w:shd w:val="clear" w:color="auto" w:fill="E6E6E6"/>
                  <w:lang w:eastAsia="ru-RU"/>
                </w:rPr>
                <w:t>!</w:t>
              </w:r>
              <w:r w:rsidRPr="00D764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E6E6E6"/>
                  <w:lang w:eastAsia="ru-RU"/>
                </w:rPr>
                <w:t> </w:t>
              </w:r>
              <w:r w:rsidRPr="00D76419">
                <w:rPr>
                  <w:rFonts w:ascii="Times New Roman" w:eastAsia="Times New Roman" w:hAnsi="Times New Roman" w:cs="Times New Roman"/>
                  <w:sz w:val="24"/>
                  <w:szCs w:val="24"/>
                  <w:shd w:val="clear" w:color="auto" w:fill="E6E6E6"/>
                  <w:lang w:eastAsia="ru-RU"/>
                </w:rPr>
                <w:t>примечание 1</w:t>
              </w:r>
            </w:hyperlink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6419" w:rsidRPr="00D76419" w:rsidTr="00D76419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6419" w:rsidRPr="00D76419" w:rsidRDefault="00D76419" w:rsidP="00CE7D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grade_about_1_10419132"/>
      <w:bookmarkEnd w:id="0"/>
      <w:r w:rsidRPr="00D76419">
        <w:rPr>
          <w:rFonts w:ascii="Times New Roman" w:eastAsia="Times New Roman" w:hAnsi="Times New Roman" w:cs="Times New Roman"/>
          <w:b/>
          <w:bCs/>
          <w:color w:val="C21919"/>
          <w:sz w:val="27"/>
          <w:szCs w:val="27"/>
          <w:lang w:eastAsia="ru-RU"/>
        </w:rPr>
        <w:t>!</w:t>
      </w:r>
      <w:r w:rsidR="00CE7D2A">
        <w:rPr>
          <w:rFonts w:ascii="Times New Roman" w:eastAsia="Times New Roman" w:hAnsi="Times New Roman" w:cs="Times New Roman"/>
          <w:b/>
          <w:bCs/>
          <w:color w:val="C21919"/>
          <w:sz w:val="27"/>
          <w:szCs w:val="27"/>
          <w:lang w:eastAsia="ru-RU"/>
        </w:rPr>
        <w:t xml:space="preserve"> 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 1. Математика: данная шкала действительна при условии, что участник набрал не менее 1 балла за выполнение заданий модуля "Геометрия" (в противном случае участнику выставляется отметка "2")</w:t>
      </w:r>
    </w:p>
    <w:p w:rsidR="00D76419" w:rsidRPr="00D76419" w:rsidRDefault="00D76419">
      <w:pPr>
        <w:rPr>
          <w:rFonts w:ascii="Times New Roman" w:hAnsi="Times New Roman" w:cs="Times New Roman"/>
        </w:rPr>
      </w:pPr>
      <w:r w:rsidRPr="00D76419">
        <w:rPr>
          <w:rFonts w:ascii="Times New Roman" w:hAnsi="Times New Roman" w:cs="Times New Roman"/>
        </w:rPr>
        <w:br w:type="page"/>
      </w:r>
    </w:p>
    <w:p w:rsidR="00D76419" w:rsidRPr="00D76419" w:rsidRDefault="00D76419" w:rsidP="00CE7D2A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D76419">
        <w:rPr>
          <w:rFonts w:ascii="Times New Roman" w:hAnsi="Times New Roman" w:cs="Times New Roman"/>
          <w:b/>
          <w:sz w:val="32"/>
        </w:rPr>
        <w:lastRenderedPageBreak/>
        <w:t>Минимальные баллы ГИА-11</w:t>
      </w:r>
    </w:p>
    <w:p w:rsidR="00D76419" w:rsidRPr="00D76419" w:rsidRDefault="00D76419" w:rsidP="00CE7D2A">
      <w:pPr>
        <w:shd w:val="clear" w:color="auto" w:fill="FFFFFF"/>
        <w:spacing w:before="24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Для получения аттестата необходимо набрать:</w:t>
      </w:r>
    </w:p>
    <w:p w:rsidR="00D76419" w:rsidRPr="00D76419" w:rsidRDefault="00D76419" w:rsidP="00D76419">
      <w:pPr>
        <w:numPr>
          <w:ilvl w:val="0"/>
          <w:numId w:val="1"/>
        </w:numPr>
        <w:pBdr>
          <w:top w:val="single" w:sz="2" w:space="0" w:color="C21919"/>
          <w:left w:val="single" w:sz="2" w:space="24" w:color="C21919"/>
          <w:bottom w:val="single" w:sz="2" w:space="0" w:color="C21919"/>
          <w:right w:val="single" w:sz="2" w:space="0" w:color="C21919"/>
        </w:pBd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- </w:t>
      </w:r>
      <w:r w:rsidRPr="00D76419">
        <w:rPr>
          <w:rFonts w:ascii="Times New Roman" w:eastAsia="Times New Roman" w:hAnsi="Times New Roman" w:cs="Times New Roman"/>
          <w:b/>
          <w:bCs/>
          <w:color w:val="C21919"/>
          <w:sz w:val="32"/>
          <w:szCs w:val="32"/>
          <w:lang w:eastAsia="ru-RU"/>
        </w:rPr>
        <w:t>24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балла (100-балльная шкала)</w:t>
      </w:r>
    </w:p>
    <w:p w:rsidR="00D76419" w:rsidRPr="00D76419" w:rsidRDefault="00D76419" w:rsidP="00D76419">
      <w:pPr>
        <w:numPr>
          <w:ilvl w:val="0"/>
          <w:numId w:val="1"/>
        </w:numPr>
        <w:pBdr>
          <w:top w:val="single" w:sz="2" w:space="0" w:color="C21919"/>
          <w:left w:val="single" w:sz="2" w:space="24" w:color="C21919"/>
          <w:bottom w:val="single" w:sz="2" w:space="0" w:color="C21919"/>
          <w:right w:val="single" w:sz="2" w:space="0" w:color="C21919"/>
        </w:pBd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Математика 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(</w:t>
      </w:r>
      <w:proofErr w:type="gramStart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профильный</w:t>
      </w:r>
      <w:proofErr w:type="gramEnd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)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- </w:t>
      </w:r>
      <w:r w:rsidRPr="00D76419">
        <w:rPr>
          <w:rFonts w:ascii="Times New Roman" w:eastAsia="Times New Roman" w:hAnsi="Times New Roman" w:cs="Times New Roman"/>
          <w:b/>
          <w:bCs/>
          <w:color w:val="C21919"/>
          <w:sz w:val="32"/>
          <w:szCs w:val="32"/>
          <w:lang w:eastAsia="ru-RU"/>
        </w:rPr>
        <w:t>27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баллов (100-балльная шкала)</w:t>
      </w:r>
    </w:p>
    <w:p w:rsidR="00D76419" w:rsidRPr="00D76419" w:rsidRDefault="00D76419" w:rsidP="00D76419">
      <w:pPr>
        <w:numPr>
          <w:ilvl w:val="0"/>
          <w:numId w:val="1"/>
        </w:numPr>
        <w:pBdr>
          <w:top w:val="single" w:sz="2" w:space="0" w:color="C21919"/>
          <w:left w:val="single" w:sz="2" w:space="24" w:color="C21919"/>
          <w:bottom w:val="single" w:sz="2" w:space="0" w:color="C21919"/>
          <w:right w:val="single" w:sz="2" w:space="0" w:color="C21919"/>
        </w:pBd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Математика 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(</w:t>
      </w:r>
      <w:proofErr w:type="gramStart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базовый</w:t>
      </w:r>
      <w:proofErr w:type="gramEnd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)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- </w:t>
      </w:r>
      <w:r w:rsidRPr="00D76419">
        <w:rPr>
          <w:rFonts w:ascii="Times New Roman" w:eastAsia="Times New Roman" w:hAnsi="Times New Roman" w:cs="Times New Roman"/>
          <w:b/>
          <w:bCs/>
          <w:color w:val="C21919"/>
          <w:sz w:val="32"/>
          <w:szCs w:val="32"/>
          <w:lang w:eastAsia="ru-RU"/>
        </w:rPr>
        <w:t>3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балла (5-балльная шкала)</w:t>
      </w:r>
    </w:p>
    <w:p w:rsidR="00D76419" w:rsidRPr="00D76419" w:rsidRDefault="00D76419" w:rsidP="00D76419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Для поступления на </w:t>
      </w:r>
      <w:proofErr w:type="gramStart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обучение по программам</w:t>
      </w:r>
      <w:proofErr w:type="gramEnd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</w:t>
      </w:r>
      <w:proofErr w:type="spellStart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бакалавриата</w:t>
      </w:r>
      <w:proofErr w:type="spellEnd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и </w:t>
      </w:r>
      <w:proofErr w:type="spellStart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специалитета</w:t>
      </w:r>
      <w:proofErr w:type="spellEnd"/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 xml:space="preserve"> необходимо набрать:</w:t>
      </w:r>
    </w:p>
    <w:p w:rsidR="00D76419" w:rsidRPr="00D76419" w:rsidRDefault="00D76419" w:rsidP="00D76419">
      <w:pPr>
        <w:numPr>
          <w:ilvl w:val="0"/>
          <w:numId w:val="2"/>
        </w:numPr>
        <w:pBdr>
          <w:top w:val="single" w:sz="2" w:space="0" w:color="C21919"/>
          <w:left w:val="single" w:sz="2" w:space="24" w:color="C21919"/>
          <w:bottom w:val="single" w:sz="2" w:space="0" w:color="C21919"/>
          <w:right w:val="single" w:sz="2" w:space="0" w:color="C21919"/>
        </w:pBd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- </w:t>
      </w:r>
      <w:r w:rsidRPr="00D76419">
        <w:rPr>
          <w:rFonts w:ascii="Times New Roman" w:eastAsia="Times New Roman" w:hAnsi="Times New Roman" w:cs="Times New Roman"/>
          <w:b/>
          <w:bCs/>
          <w:color w:val="C21919"/>
          <w:sz w:val="32"/>
          <w:szCs w:val="32"/>
          <w:lang w:eastAsia="ru-RU"/>
        </w:rPr>
        <w:t>36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баллов (100-балльная шкала)</w:t>
      </w:r>
    </w:p>
    <w:p w:rsidR="00D76419" w:rsidRPr="00D76419" w:rsidRDefault="00D76419" w:rsidP="00D76419">
      <w:pPr>
        <w:numPr>
          <w:ilvl w:val="0"/>
          <w:numId w:val="2"/>
        </w:numPr>
        <w:pBdr>
          <w:top w:val="single" w:sz="2" w:space="0" w:color="C21919"/>
          <w:left w:val="single" w:sz="2" w:space="24" w:color="C21919"/>
          <w:bottom w:val="single" w:sz="2" w:space="0" w:color="C21919"/>
          <w:right w:val="single" w:sz="2" w:space="0" w:color="C21919"/>
        </w:pBdr>
        <w:shd w:val="clear" w:color="auto" w:fill="FFFFFF"/>
        <w:spacing w:before="240" w:after="240" w:line="240" w:lineRule="auto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Математика </w:t>
      </w:r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(</w:t>
      </w:r>
      <w:proofErr w:type="gramStart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>профильный</w:t>
      </w:r>
      <w:proofErr w:type="gramEnd"/>
      <w:r w:rsidRPr="00D76419"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5E5E5E"/>
          <w:sz w:val="27"/>
          <w:szCs w:val="27"/>
          <w:lang w:eastAsia="ru-RU"/>
        </w:rPr>
        <w:t xml:space="preserve">- </w:t>
      </w:r>
      <w:r w:rsidRPr="00D76419">
        <w:rPr>
          <w:rFonts w:ascii="Times New Roman" w:eastAsia="Times New Roman" w:hAnsi="Times New Roman" w:cs="Times New Roman"/>
          <w:b/>
          <w:bCs/>
          <w:color w:val="C21919"/>
          <w:sz w:val="32"/>
          <w:szCs w:val="32"/>
          <w:lang w:eastAsia="ru-RU"/>
        </w:rPr>
        <w:t>27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баллов (100-балльная шкала)</w:t>
      </w:r>
    </w:p>
    <w:p w:rsidR="00D76419" w:rsidRPr="00D76419" w:rsidRDefault="00D76419" w:rsidP="00D76419">
      <w:pPr>
        <w:shd w:val="clear" w:color="auto" w:fill="FFFFFF"/>
        <w:spacing w:before="600" w:after="24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</w:pPr>
      <w:r w:rsidRPr="00D76419">
        <w:rPr>
          <w:rFonts w:ascii="Times New Roman" w:eastAsia="Times New Roman" w:hAnsi="Times New Roman" w:cs="Times New Roman"/>
          <w:b/>
          <w:bCs/>
          <w:color w:val="000000"/>
          <w:sz w:val="35"/>
          <w:szCs w:val="35"/>
          <w:lang w:eastAsia="ru-RU"/>
        </w:rPr>
        <w:t>Минимальные баллы для предметов по выбору: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2460"/>
      </w:tblGrid>
      <w:tr w:rsidR="00D76419" w:rsidRPr="00D76419" w:rsidTr="00D76419">
        <w:trPr>
          <w:tblHeader/>
          <w:jc w:val="center"/>
        </w:trPr>
        <w:tc>
          <w:tcPr>
            <w:tcW w:w="0" w:type="auto"/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Предмет по выбору</w:t>
            </w:r>
          </w:p>
        </w:tc>
        <w:tc>
          <w:tcPr>
            <w:tcW w:w="0" w:type="auto"/>
            <w:shd w:val="clear" w:color="auto" w:fill="333333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Минимальный балл</w:t>
            </w:r>
          </w:p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(100-балльная шкала)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76419" w:rsidRPr="00D76419" w:rsidTr="00D76419">
        <w:trPr>
          <w:jc w:val="center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76419" w:rsidRPr="00D76419" w:rsidRDefault="00D76419" w:rsidP="00D764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</w:tbl>
    <w:p w:rsidR="00D76419" w:rsidRPr="00D76419" w:rsidRDefault="00D76419" w:rsidP="00CE7D2A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76419">
        <w:rPr>
          <w:rFonts w:ascii="Times New Roman" w:eastAsia="Times New Roman" w:hAnsi="Times New Roman" w:cs="Times New Roman"/>
          <w:b/>
          <w:bCs/>
          <w:color w:val="C21919"/>
          <w:sz w:val="27"/>
          <w:szCs w:val="27"/>
          <w:lang w:eastAsia="ru-RU"/>
        </w:rPr>
        <w:t>!</w:t>
      </w:r>
      <w:r>
        <w:rPr>
          <w:rFonts w:ascii="Times New Roman" w:eastAsia="Times New Roman" w:hAnsi="Times New Roman" w:cs="Times New Roman"/>
          <w:b/>
          <w:bCs/>
          <w:color w:val="C21919"/>
          <w:sz w:val="27"/>
          <w:szCs w:val="27"/>
          <w:lang w:eastAsia="ru-RU"/>
        </w:rPr>
        <w:t xml:space="preserve"> </w:t>
      </w:r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подсчете шансов на поступление в тот или иной вуз не следует, однако, забывать, что минимальный балл не обязательно будет равен проходному баллу по указанному предмету в выбранном Вами учебном заведении. Приемная комиссия вправе установить границу проходного балла выше планки </w:t>
      </w:r>
      <w:proofErr w:type="spellStart"/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D764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а вот меньшее значение невозможно при любых обстоятельствах.</w:t>
      </w:r>
      <w:bookmarkStart w:id="1" w:name="_GoBack"/>
      <w:bookmarkEnd w:id="1"/>
    </w:p>
    <w:sectPr w:rsidR="00D76419" w:rsidRPr="00D76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54C"/>
    <w:multiLevelType w:val="multilevel"/>
    <w:tmpl w:val="F39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D6E12"/>
    <w:multiLevelType w:val="multilevel"/>
    <w:tmpl w:val="D88C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19"/>
    <w:rsid w:val="00B76B4F"/>
    <w:rsid w:val="00CE7D2A"/>
    <w:rsid w:val="00D76419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z-90">
    <w:name w:val="fz-90"/>
    <w:basedOn w:val="a0"/>
    <w:rsid w:val="00D76419"/>
  </w:style>
  <w:style w:type="character" w:styleId="a3">
    <w:name w:val="Hyperlink"/>
    <w:basedOn w:val="a0"/>
    <w:uiPriority w:val="99"/>
    <w:semiHidden/>
    <w:unhideWhenUsed/>
    <w:rsid w:val="00D76419"/>
    <w:rPr>
      <w:color w:val="0000FF"/>
      <w:u w:val="single"/>
    </w:rPr>
  </w:style>
  <w:style w:type="character" w:customStyle="1" w:styleId="fz-120">
    <w:name w:val="fz-120"/>
    <w:basedOn w:val="a0"/>
    <w:rsid w:val="00D76419"/>
  </w:style>
  <w:style w:type="paragraph" w:customStyle="1" w:styleId="info-noticetext">
    <w:name w:val="info-notice__text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764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z-90">
    <w:name w:val="fz-90"/>
    <w:basedOn w:val="a0"/>
    <w:rsid w:val="00D76419"/>
  </w:style>
  <w:style w:type="character" w:styleId="a3">
    <w:name w:val="Hyperlink"/>
    <w:basedOn w:val="a0"/>
    <w:uiPriority w:val="99"/>
    <w:semiHidden/>
    <w:unhideWhenUsed/>
    <w:rsid w:val="00D76419"/>
    <w:rPr>
      <w:color w:val="0000FF"/>
      <w:u w:val="single"/>
    </w:rPr>
  </w:style>
  <w:style w:type="character" w:customStyle="1" w:styleId="fz-120">
    <w:name w:val="fz-120"/>
    <w:basedOn w:val="a0"/>
    <w:rsid w:val="00D76419"/>
  </w:style>
  <w:style w:type="paragraph" w:customStyle="1" w:styleId="info-noticetext">
    <w:name w:val="info-notice__text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64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8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5911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931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4082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06944">
                      <w:marLeft w:val="240"/>
                      <w:marRight w:val="0"/>
                      <w:marTop w:val="480"/>
                      <w:marBottom w:val="240"/>
                      <w:divBdr>
                        <w:top w:val="dotted" w:sz="6" w:space="14" w:color="C21919"/>
                        <w:left w:val="dotted" w:sz="6" w:space="14" w:color="C21919"/>
                        <w:bottom w:val="dotted" w:sz="6" w:space="14" w:color="C21919"/>
                        <w:right w:val="dotted" w:sz="6" w:space="10" w:color="C21919"/>
                      </w:divBdr>
                      <w:divsChild>
                        <w:div w:id="107158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21919"/>
                            <w:left w:val="single" w:sz="6" w:space="0" w:color="C21919"/>
                            <w:bottom w:val="single" w:sz="6" w:space="0" w:color="C21919"/>
                            <w:right w:val="single" w:sz="6" w:space="0" w:color="C2191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4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2858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40808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50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3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84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364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27957">
          <w:marLeft w:val="240"/>
          <w:marRight w:val="0"/>
          <w:marTop w:val="480"/>
          <w:marBottom w:val="240"/>
          <w:divBdr>
            <w:top w:val="dotted" w:sz="6" w:space="14" w:color="C21919"/>
            <w:left w:val="dotted" w:sz="6" w:space="14" w:color="C21919"/>
            <w:bottom w:val="dotted" w:sz="6" w:space="14" w:color="C21919"/>
            <w:right w:val="dotted" w:sz="6" w:space="10" w:color="C21919"/>
          </w:divBdr>
          <w:divsChild>
            <w:div w:id="1716732902">
              <w:marLeft w:val="0"/>
              <w:marRight w:val="0"/>
              <w:marTop w:val="0"/>
              <w:marBottom w:val="0"/>
              <w:divBdr>
                <w:top w:val="single" w:sz="6" w:space="0" w:color="C21919"/>
                <w:left w:val="single" w:sz="6" w:space="0" w:color="C21919"/>
                <w:bottom w:val="single" w:sz="6" w:space="0" w:color="C21919"/>
                <w:right w:val="single" w:sz="6" w:space="0" w:color="C2191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41.ru/gia9/information/minimals.htm" TargetMode="Externa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2023-11-11T01:01:00Z</dcterms:created>
  <dcterms:modified xsi:type="dcterms:W3CDTF">2023-11-11T01:07:00Z</dcterms:modified>
</cp:coreProperties>
</file>